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D" w:rsidRPr="00F754ED" w:rsidRDefault="00F754ED" w:rsidP="00F754E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F754ED">
        <w:rPr>
          <w:rFonts w:ascii="Times New Roman" w:hAnsi="Times New Roman"/>
          <w:b/>
          <w:bCs/>
          <w:sz w:val="26"/>
          <w:szCs w:val="26"/>
        </w:rPr>
        <w:t>ПРОГРАММА КУРСА</w:t>
      </w:r>
    </w:p>
    <w:p w:rsidR="00F754ED" w:rsidRPr="00F754ED" w:rsidRDefault="00F754ED" w:rsidP="00F754E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754ED" w:rsidRPr="00F754ED" w:rsidRDefault="00F754ED" w:rsidP="00F754ED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F754ED">
        <w:rPr>
          <w:rFonts w:ascii="Times New Roman" w:hAnsi="Times New Roman"/>
          <w:b/>
          <w:sz w:val="26"/>
          <w:szCs w:val="26"/>
          <w:u w:val="single"/>
          <w:lang w:eastAsia="ru-RU"/>
        </w:rPr>
        <w:t>«ЛИТЕРАТУРА»</w:t>
      </w:r>
    </w:p>
    <w:p w:rsidR="00F754ED" w:rsidRPr="00F754ED" w:rsidRDefault="00F754ED" w:rsidP="00F754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54ED" w:rsidRPr="00F754ED" w:rsidRDefault="00F754ED" w:rsidP="00F754ED">
      <w:pPr>
        <w:pStyle w:val="1"/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  <w:r w:rsidRPr="00F754ED">
        <w:rPr>
          <w:rFonts w:ascii="Times New Roman" w:hAnsi="Times New Roman"/>
          <w:b/>
          <w:sz w:val="26"/>
          <w:szCs w:val="26"/>
        </w:rPr>
        <w:t>Цели:</w:t>
      </w:r>
    </w:p>
    <w:p w:rsidR="00F754ED" w:rsidRPr="00F754ED" w:rsidRDefault="00F754ED" w:rsidP="00F754ED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>подготовить иностранных студентов начального этапа обучения к занятиям по гуманитарному профилю в условиях русской языковой среды, заложить базовые знания и сформировать адекватные умения и навыки, необходимые студентам-иностранцам для дальнейшего освоения основных образовательных программ в вузах России на русском языке;</w:t>
      </w:r>
    </w:p>
    <w:p w:rsidR="00F754ED" w:rsidRPr="00F754ED" w:rsidRDefault="00F754ED" w:rsidP="00F754ED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>ознакомить с историей становления русской литературы,  ее эволюцией и ведущими художественными традициями;</w:t>
      </w:r>
    </w:p>
    <w:p w:rsidR="00F754ED" w:rsidRPr="00F754ED" w:rsidRDefault="00F754ED" w:rsidP="00F754ED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 xml:space="preserve">сформировать у слушателей способность к теоретико-литературному осмыслению, произведений русской литературы; </w:t>
      </w:r>
    </w:p>
    <w:p w:rsidR="00F754ED" w:rsidRPr="00F754ED" w:rsidRDefault="00F754ED" w:rsidP="00F754ED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i/>
          <w:spacing w:val="3"/>
          <w:sz w:val="26"/>
          <w:szCs w:val="26"/>
        </w:rPr>
      </w:pPr>
    </w:p>
    <w:p w:rsidR="00F754ED" w:rsidRDefault="00F754ED" w:rsidP="00F754ED">
      <w:pPr>
        <w:pStyle w:val="1"/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  <w:r w:rsidRPr="00F754ED">
        <w:rPr>
          <w:rFonts w:ascii="Times New Roman" w:hAnsi="Times New Roman"/>
          <w:b/>
          <w:sz w:val="26"/>
          <w:szCs w:val="26"/>
        </w:rPr>
        <w:t xml:space="preserve">Тема 1. </w:t>
      </w:r>
      <w:r w:rsidR="00562DF6">
        <w:rPr>
          <w:rFonts w:ascii="Times New Roman" w:hAnsi="Times New Roman"/>
          <w:b/>
          <w:sz w:val="26"/>
          <w:szCs w:val="26"/>
        </w:rPr>
        <w:t xml:space="preserve">Русская литература в исторической ретроспективе: </w:t>
      </w:r>
    </w:p>
    <w:p w:rsidR="00562DF6" w:rsidRPr="00562DF6" w:rsidRDefault="00562DF6" w:rsidP="00F754ED">
      <w:pPr>
        <w:pStyle w:val="1"/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562DF6">
        <w:rPr>
          <w:rFonts w:ascii="Times New Roman" w:hAnsi="Times New Roman"/>
          <w:sz w:val="26"/>
          <w:szCs w:val="26"/>
        </w:rPr>
        <w:t>озникновение алфавита</w:t>
      </w:r>
      <w:r>
        <w:rPr>
          <w:rFonts w:ascii="Times New Roman" w:hAnsi="Times New Roman"/>
          <w:sz w:val="26"/>
          <w:szCs w:val="26"/>
        </w:rPr>
        <w:t>, влияние культуры Византии. Летописи, былины, сказки, жития, хождения.</w:t>
      </w:r>
    </w:p>
    <w:p w:rsidR="00F754ED" w:rsidRPr="00F754ED" w:rsidRDefault="00F754ED" w:rsidP="00F754E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754ED" w:rsidRPr="00F754ED" w:rsidRDefault="00F754ED" w:rsidP="00F754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754ED">
        <w:rPr>
          <w:rFonts w:ascii="Times New Roman" w:hAnsi="Times New Roman"/>
          <w:b/>
          <w:sz w:val="26"/>
          <w:szCs w:val="26"/>
        </w:rPr>
        <w:t xml:space="preserve">Тема 2. Литература Древней Руси </w:t>
      </w:r>
    </w:p>
    <w:p w:rsidR="00F754ED" w:rsidRPr="00562DF6" w:rsidRDefault="00F754ED" w:rsidP="00562D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 xml:space="preserve">Литература Древней Руси в ее тесной связи с историческим процессом.  Основные художественные особенности древнерусской литературы. Рукописная форма произведений древнерусской литературы. Жанровые разновидности памятников литературы Древней Руси. </w:t>
      </w:r>
      <w:r w:rsidRPr="00F754ED">
        <w:rPr>
          <w:rFonts w:ascii="Times New Roman" w:hAnsi="Times New Roman"/>
          <w:i/>
          <w:sz w:val="26"/>
          <w:szCs w:val="26"/>
        </w:rPr>
        <w:t>«Повесть временных лет»</w:t>
      </w:r>
      <w:r w:rsidRPr="00F754ED">
        <w:rPr>
          <w:rFonts w:ascii="Times New Roman" w:hAnsi="Times New Roman"/>
          <w:sz w:val="26"/>
          <w:szCs w:val="26"/>
        </w:rPr>
        <w:t xml:space="preserve"> как памятник истории, литературы и языка Киевской Руси. </w:t>
      </w:r>
    </w:p>
    <w:p w:rsidR="00F754ED" w:rsidRDefault="00F754ED" w:rsidP="0056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>Литература периода феодальной раздробленности.</w:t>
      </w:r>
      <w:r w:rsidRPr="00F754ED">
        <w:rPr>
          <w:rFonts w:ascii="Times New Roman" w:hAnsi="Times New Roman"/>
          <w:bCs/>
          <w:sz w:val="26"/>
          <w:szCs w:val="26"/>
        </w:rPr>
        <w:t xml:space="preserve"> </w:t>
      </w:r>
      <w:r w:rsidRPr="00F754ED">
        <w:rPr>
          <w:rFonts w:ascii="Times New Roman" w:hAnsi="Times New Roman"/>
          <w:bCs/>
          <w:i/>
          <w:sz w:val="26"/>
          <w:szCs w:val="26"/>
        </w:rPr>
        <w:t>«Слово о полку Игореве»</w:t>
      </w:r>
      <w:r w:rsidRPr="00F754ED">
        <w:rPr>
          <w:rFonts w:ascii="Times New Roman" w:hAnsi="Times New Roman"/>
          <w:bCs/>
          <w:sz w:val="26"/>
          <w:szCs w:val="26"/>
        </w:rPr>
        <w:t xml:space="preserve"> - призыв к объединению русских земель. Специфика содержания и формы произведения. </w:t>
      </w:r>
    </w:p>
    <w:p w:rsidR="00562DF6" w:rsidRDefault="00562DF6" w:rsidP="0056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62DF6" w:rsidRDefault="00562DF6" w:rsidP="0056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62DF6">
        <w:rPr>
          <w:rFonts w:ascii="Times New Roman" w:hAnsi="Times New Roman"/>
          <w:b/>
          <w:bCs/>
          <w:sz w:val="26"/>
          <w:szCs w:val="26"/>
        </w:rPr>
        <w:t>Тема 3.</w:t>
      </w:r>
      <w:r>
        <w:rPr>
          <w:rFonts w:ascii="Times New Roman" w:hAnsi="Times New Roman"/>
          <w:b/>
          <w:bCs/>
          <w:sz w:val="26"/>
          <w:szCs w:val="26"/>
        </w:rPr>
        <w:t xml:space="preserve"> Демократическая городская литература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XVII</w:t>
      </w:r>
      <w:r>
        <w:rPr>
          <w:rFonts w:ascii="Times New Roman" w:hAnsi="Times New Roman"/>
          <w:b/>
          <w:bCs/>
          <w:sz w:val="26"/>
          <w:szCs w:val="26"/>
        </w:rPr>
        <w:t xml:space="preserve"> в.</w:t>
      </w:r>
    </w:p>
    <w:p w:rsidR="00562DF6" w:rsidRPr="00562DF6" w:rsidRDefault="00562DF6" w:rsidP="00562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Городские повести </w:t>
      </w:r>
      <w:r>
        <w:rPr>
          <w:rFonts w:ascii="Times New Roman" w:hAnsi="Times New Roman"/>
          <w:bCs/>
          <w:sz w:val="26"/>
          <w:szCs w:val="26"/>
          <w:lang w:val="en-US"/>
        </w:rPr>
        <w:t>XVII</w:t>
      </w:r>
      <w:r>
        <w:rPr>
          <w:rFonts w:ascii="Times New Roman" w:hAnsi="Times New Roman"/>
          <w:bCs/>
          <w:sz w:val="26"/>
          <w:szCs w:val="26"/>
        </w:rPr>
        <w:t xml:space="preserve"> века. Сюжеты. «</w:t>
      </w:r>
      <w:proofErr w:type="spellStart"/>
      <w:r w:rsidRPr="00562DF6">
        <w:rPr>
          <w:rFonts w:ascii="Times New Roman" w:hAnsi="Times New Roman"/>
          <w:bCs/>
          <w:i/>
          <w:sz w:val="26"/>
          <w:szCs w:val="26"/>
        </w:rPr>
        <w:t>Калязинская</w:t>
      </w:r>
      <w:proofErr w:type="spellEnd"/>
      <w:r w:rsidRPr="00562DF6">
        <w:rPr>
          <w:rFonts w:ascii="Times New Roman" w:hAnsi="Times New Roman"/>
          <w:bCs/>
          <w:i/>
          <w:sz w:val="26"/>
          <w:szCs w:val="26"/>
        </w:rPr>
        <w:t xml:space="preserve"> челобитная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F754ED" w:rsidRPr="00F754ED" w:rsidRDefault="00F754ED" w:rsidP="00F7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754ED" w:rsidRPr="00F754ED" w:rsidRDefault="007C637C" w:rsidP="00F754E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4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. Русская литература и культура </w:t>
      </w:r>
      <w:r w:rsidR="00F754ED" w:rsidRPr="00F754ED">
        <w:rPr>
          <w:rFonts w:ascii="Times New Roman" w:hAnsi="Times New Roman"/>
          <w:b/>
          <w:sz w:val="26"/>
          <w:szCs w:val="26"/>
          <w:lang w:val="en-US"/>
        </w:rPr>
        <w:t>XVIII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 в.</w:t>
      </w:r>
      <w:r w:rsidR="00F754ED" w:rsidRPr="00F754ED">
        <w:rPr>
          <w:rFonts w:ascii="Times New Roman" w:hAnsi="Times New Roman"/>
          <w:sz w:val="26"/>
          <w:szCs w:val="26"/>
        </w:rPr>
        <w:t xml:space="preserve"> </w:t>
      </w:r>
    </w:p>
    <w:p w:rsidR="00F754ED" w:rsidRPr="00F754ED" w:rsidRDefault="00F754ED" w:rsidP="00562DF6">
      <w:pPr>
        <w:tabs>
          <w:tab w:val="left" w:pos="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i/>
          <w:sz w:val="26"/>
          <w:szCs w:val="26"/>
        </w:rPr>
        <w:t>Классицизм</w:t>
      </w:r>
      <w:r w:rsidRPr="00F754ED">
        <w:rPr>
          <w:rFonts w:ascii="Times New Roman" w:hAnsi="Times New Roman"/>
          <w:sz w:val="26"/>
          <w:szCs w:val="26"/>
        </w:rPr>
        <w:t xml:space="preserve"> как художественное направление в европейской литературе и искусстве </w:t>
      </w:r>
      <w:r w:rsidRPr="00F754ED">
        <w:rPr>
          <w:rFonts w:ascii="Times New Roman" w:hAnsi="Times New Roman"/>
          <w:sz w:val="26"/>
          <w:szCs w:val="26"/>
          <w:lang w:val="en-US"/>
        </w:rPr>
        <w:t>XVII</w:t>
      </w:r>
      <w:r w:rsidRPr="00F754ED">
        <w:rPr>
          <w:rFonts w:ascii="Times New Roman" w:hAnsi="Times New Roman"/>
          <w:sz w:val="26"/>
          <w:szCs w:val="26"/>
        </w:rPr>
        <w:t xml:space="preserve"> – начала </w:t>
      </w:r>
      <w:r w:rsidRPr="00F754ED">
        <w:rPr>
          <w:rFonts w:ascii="Times New Roman" w:hAnsi="Times New Roman"/>
          <w:sz w:val="26"/>
          <w:szCs w:val="26"/>
          <w:lang w:val="en-US"/>
        </w:rPr>
        <w:t>XVIII</w:t>
      </w:r>
      <w:r w:rsidRPr="00F754ED">
        <w:rPr>
          <w:rFonts w:ascii="Times New Roman" w:hAnsi="Times New Roman"/>
          <w:sz w:val="26"/>
          <w:szCs w:val="26"/>
        </w:rPr>
        <w:t xml:space="preserve"> века. Система жанров и эстетика классицизма. Закон трёх един</w:t>
      </w:r>
      <w:proofErr w:type="gramStart"/>
      <w:r w:rsidRPr="00F754ED">
        <w:rPr>
          <w:rFonts w:ascii="Times New Roman" w:hAnsi="Times New Roman"/>
          <w:sz w:val="26"/>
          <w:szCs w:val="26"/>
        </w:rPr>
        <w:t>ств в др</w:t>
      </w:r>
      <w:proofErr w:type="gramEnd"/>
      <w:r w:rsidRPr="00F754ED">
        <w:rPr>
          <w:rFonts w:ascii="Times New Roman" w:hAnsi="Times New Roman"/>
          <w:sz w:val="26"/>
          <w:szCs w:val="26"/>
        </w:rPr>
        <w:t xml:space="preserve">аматургии эпохи классицизма. </w:t>
      </w:r>
    </w:p>
    <w:p w:rsidR="00562DF6" w:rsidRDefault="00562DF6" w:rsidP="00562D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754ED" w:rsidRPr="00F754ED" w:rsidRDefault="00562DF6" w:rsidP="00562D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5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. Русская литература </w:t>
      </w:r>
      <w:r w:rsidR="00F754ED" w:rsidRPr="00F754ED">
        <w:rPr>
          <w:rFonts w:ascii="Times New Roman" w:hAnsi="Times New Roman"/>
          <w:b/>
          <w:sz w:val="26"/>
          <w:szCs w:val="26"/>
          <w:lang w:val="en-US"/>
        </w:rPr>
        <w:t>I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 половины </w:t>
      </w:r>
      <w:r w:rsidR="00F754ED" w:rsidRPr="00F754ED">
        <w:rPr>
          <w:rFonts w:ascii="Times New Roman" w:hAnsi="Times New Roman"/>
          <w:b/>
          <w:sz w:val="26"/>
          <w:szCs w:val="26"/>
          <w:lang w:val="en-US"/>
        </w:rPr>
        <w:t>XIX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 века </w:t>
      </w:r>
    </w:p>
    <w:p w:rsidR="00F754ED" w:rsidRPr="00F754ED" w:rsidRDefault="00F754ED" w:rsidP="00562D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 xml:space="preserve">Русская литература первой четверти </w:t>
      </w:r>
      <w:r w:rsidRPr="00F754ED">
        <w:rPr>
          <w:rFonts w:ascii="Times New Roman" w:hAnsi="Times New Roman"/>
          <w:sz w:val="26"/>
          <w:szCs w:val="26"/>
          <w:lang w:val="en-US"/>
        </w:rPr>
        <w:t>XIX</w:t>
      </w:r>
      <w:r w:rsidRPr="00F754ED">
        <w:rPr>
          <w:rFonts w:ascii="Times New Roman" w:hAnsi="Times New Roman"/>
          <w:sz w:val="26"/>
          <w:szCs w:val="26"/>
        </w:rPr>
        <w:t xml:space="preserve"> века. «Золотой век» русской литературы как культурно-историческое и общественн</w:t>
      </w:r>
      <w:proofErr w:type="gramStart"/>
      <w:r w:rsidRPr="00F754ED">
        <w:rPr>
          <w:rFonts w:ascii="Times New Roman" w:hAnsi="Times New Roman"/>
          <w:sz w:val="26"/>
          <w:szCs w:val="26"/>
        </w:rPr>
        <w:t>о-</w:t>
      </w:r>
      <w:proofErr w:type="gramEnd"/>
      <w:r w:rsidRPr="00F754ED">
        <w:rPr>
          <w:rFonts w:ascii="Times New Roman" w:hAnsi="Times New Roman"/>
          <w:sz w:val="26"/>
          <w:szCs w:val="26"/>
        </w:rPr>
        <w:t xml:space="preserve"> социальное явление. Возникновение русского романтизма; историческая почва его возникновения (война 1812 года и восстание декабристов 1825 года). Основная тема романтизма - противостояние личности и общества. </w:t>
      </w:r>
    </w:p>
    <w:p w:rsidR="007C637C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637C" w:rsidRPr="00F754ED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6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>
        <w:rPr>
          <w:rFonts w:ascii="Times New Roman" w:hAnsi="Times New Roman"/>
          <w:b/>
          <w:sz w:val="26"/>
          <w:szCs w:val="26"/>
        </w:rPr>
        <w:t>А.С.Пушкина</w:t>
      </w:r>
      <w:proofErr w:type="spellEnd"/>
      <w:r w:rsidRPr="00F754ED">
        <w:rPr>
          <w:rFonts w:ascii="Times New Roman" w:hAnsi="Times New Roman"/>
          <w:b/>
          <w:sz w:val="26"/>
          <w:szCs w:val="26"/>
        </w:rPr>
        <w:t xml:space="preserve"> </w:t>
      </w:r>
    </w:p>
    <w:p w:rsidR="00562DF6" w:rsidRDefault="00F754ED" w:rsidP="00562DF6">
      <w:pPr>
        <w:spacing w:after="0" w:line="240" w:lineRule="auto"/>
        <w:rPr>
          <w:rFonts w:ascii="Times New Roman" w:hAnsi="Times New Roman"/>
          <w:spacing w:val="-3"/>
          <w:sz w:val="26"/>
          <w:szCs w:val="26"/>
        </w:rPr>
      </w:pPr>
      <w:r w:rsidRPr="00F754ED">
        <w:rPr>
          <w:rFonts w:ascii="Times New Roman" w:hAnsi="Times New Roman"/>
          <w:i/>
          <w:sz w:val="26"/>
          <w:szCs w:val="26"/>
        </w:rPr>
        <w:t>А.С. Пушкин.</w:t>
      </w:r>
      <w:r w:rsidRPr="00F754ED">
        <w:rPr>
          <w:rFonts w:ascii="Times New Roman" w:hAnsi="Times New Roman"/>
          <w:sz w:val="26"/>
          <w:szCs w:val="26"/>
        </w:rPr>
        <w:t xml:space="preserve"> </w:t>
      </w:r>
      <w:r w:rsidRPr="00F754ED">
        <w:rPr>
          <w:rFonts w:ascii="Times New Roman" w:hAnsi="Times New Roman"/>
          <w:spacing w:val="-3"/>
          <w:sz w:val="26"/>
          <w:szCs w:val="26"/>
        </w:rPr>
        <w:t xml:space="preserve">Жизнь. Творчество. Проблематика и поэтика основных лирических циклов. Художественные искания в жанре поэмы. </w:t>
      </w:r>
    </w:p>
    <w:p w:rsidR="00562DF6" w:rsidRDefault="00F754ED" w:rsidP="00562DF6">
      <w:pPr>
        <w:spacing w:after="0" w:line="240" w:lineRule="auto"/>
        <w:rPr>
          <w:rFonts w:ascii="Times New Roman" w:hAnsi="Times New Roman"/>
          <w:spacing w:val="-3"/>
          <w:sz w:val="26"/>
          <w:szCs w:val="26"/>
        </w:rPr>
      </w:pPr>
      <w:r w:rsidRPr="00F754ED">
        <w:rPr>
          <w:rFonts w:ascii="Times New Roman" w:hAnsi="Times New Roman"/>
          <w:spacing w:val="-3"/>
          <w:sz w:val="26"/>
          <w:szCs w:val="26"/>
        </w:rPr>
        <w:lastRenderedPageBreak/>
        <w:t xml:space="preserve">Роман в </w:t>
      </w:r>
      <w:r w:rsidRPr="00F754ED">
        <w:rPr>
          <w:rFonts w:ascii="Times New Roman" w:hAnsi="Times New Roman"/>
          <w:sz w:val="26"/>
          <w:szCs w:val="26"/>
        </w:rPr>
        <w:t xml:space="preserve">стихах «Евгений Онегин» как реалистическое произведение. </w:t>
      </w:r>
      <w:r w:rsidRPr="00F754ED">
        <w:rPr>
          <w:rFonts w:ascii="Times New Roman" w:hAnsi="Times New Roman"/>
          <w:spacing w:val="-3"/>
          <w:sz w:val="26"/>
          <w:szCs w:val="26"/>
        </w:rPr>
        <w:t xml:space="preserve">Проблематика и образы романа. </w:t>
      </w:r>
    </w:p>
    <w:p w:rsidR="00F754ED" w:rsidRPr="00F754ED" w:rsidRDefault="007C637C" w:rsidP="00562DF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Эволюция пушкинского историзма: </w:t>
      </w:r>
      <w:r w:rsidR="00F754ED" w:rsidRPr="00F754ED">
        <w:rPr>
          <w:rFonts w:ascii="Times New Roman" w:hAnsi="Times New Roman"/>
          <w:sz w:val="26"/>
          <w:szCs w:val="26"/>
        </w:rPr>
        <w:t>«Повест</w:t>
      </w:r>
      <w:r>
        <w:rPr>
          <w:rFonts w:ascii="Times New Roman" w:hAnsi="Times New Roman"/>
          <w:sz w:val="26"/>
          <w:szCs w:val="26"/>
        </w:rPr>
        <w:t>и Белкина», «Капитанская дочка»</w:t>
      </w:r>
      <w:r w:rsidR="00F754ED" w:rsidRPr="00F754ED">
        <w:rPr>
          <w:rFonts w:ascii="Times New Roman" w:hAnsi="Times New Roman"/>
          <w:sz w:val="26"/>
          <w:szCs w:val="26"/>
        </w:rPr>
        <w:t xml:space="preserve">. </w:t>
      </w:r>
    </w:p>
    <w:p w:rsidR="007C637C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637C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8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>
        <w:rPr>
          <w:rFonts w:ascii="Times New Roman" w:hAnsi="Times New Roman"/>
          <w:b/>
          <w:sz w:val="26"/>
          <w:szCs w:val="26"/>
        </w:rPr>
        <w:t>М.Ю.Лермонтова</w:t>
      </w:r>
      <w:proofErr w:type="spellEnd"/>
    </w:p>
    <w:p w:rsidR="007C637C" w:rsidRDefault="00F754ED" w:rsidP="007C637C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 w:rsidRPr="00F754ED">
        <w:rPr>
          <w:rFonts w:ascii="Times New Roman" w:hAnsi="Times New Roman"/>
          <w:spacing w:val="-1"/>
          <w:sz w:val="26"/>
          <w:szCs w:val="26"/>
        </w:rPr>
        <w:t xml:space="preserve">Жизненный и творческий путь </w:t>
      </w:r>
      <w:r w:rsidRPr="00F754ED">
        <w:rPr>
          <w:rFonts w:ascii="Times New Roman" w:hAnsi="Times New Roman"/>
          <w:i/>
          <w:spacing w:val="-1"/>
          <w:sz w:val="26"/>
          <w:szCs w:val="26"/>
        </w:rPr>
        <w:t>М. Ю. Лермонтова</w:t>
      </w:r>
      <w:r w:rsidRPr="00F754ED">
        <w:rPr>
          <w:rFonts w:ascii="Times New Roman" w:hAnsi="Times New Roman"/>
          <w:spacing w:val="-1"/>
          <w:sz w:val="26"/>
          <w:szCs w:val="26"/>
        </w:rPr>
        <w:t xml:space="preserve">. Размышления о судьбах поэта и поэзии («Смерть поэта», «Поэт», «Пророк»). </w:t>
      </w:r>
    </w:p>
    <w:p w:rsidR="00F754ED" w:rsidRPr="00F754ED" w:rsidRDefault="00F754ED" w:rsidP="007C637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pacing w:val="-3"/>
          <w:sz w:val="26"/>
          <w:szCs w:val="26"/>
        </w:rPr>
        <w:t>Развитие реализма в творчестве Лермонтова. Роман «Герой на</w:t>
      </w:r>
      <w:r w:rsidRPr="00F754ED">
        <w:rPr>
          <w:rFonts w:ascii="Times New Roman" w:hAnsi="Times New Roman"/>
          <w:sz w:val="26"/>
          <w:szCs w:val="26"/>
        </w:rPr>
        <w:t>шего времени». Особенности композиции. Психологизм романа. Значение творчества Лермонтова в истории литературы.</w:t>
      </w:r>
    </w:p>
    <w:p w:rsidR="007C637C" w:rsidRDefault="007C637C" w:rsidP="007C637C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</w:p>
    <w:p w:rsidR="007C637C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9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>
        <w:rPr>
          <w:rFonts w:ascii="Times New Roman" w:hAnsi="Times New Roman"/>
          <w:b/>
          <w:sz w:val="26"/>
          <w:szCs w:val="26"/>
        </w:rPr>
        <w:t>Ф.М.Достоевского</w:t>
      </w:r>
      <w:proofErr w:type="spellEnd"/>
    </w:p>
    <w:p w:rsidR="007C637C" w:rsidRDefault="00F754ED" w:rsidP="007C637C">
      <w:pPr>
        <w:spacing w:after="0" w:line="240" w:lineRule="auto"/>
        <w:rPr>
          <w:rFonts w:ascii="Times New Roman" w:hAnsi="Times New Roman"/>
          <w:spacing w:val="-3"/>
          <w:sz w:val="26"/>
          <w:szCs w:val="26"/>
        </w:rPr>
      </w:pPr>
      <w:r w:rsidRPr="00F754ED">
        <w:rPr>
          <w:rFonts w:ascii="Times New Roman" w:hAnsi="Times New Roman"/>
          <w:spacing w:val="-4"/>
          <w:sz w:val="26"/>
          <w:szCs w:val="26"/>
        </w:rPr>
        <w:t xml:space="preserve">Творчество </w:t>
      </w:r>
      <w:r w:rsidRPr="00F754ED">
        <w:rPr>
          <w:rFonts w:ascii="Times New Roman" w:hAnsi="Times New Roman"/>
          <w:i/>
          <w:spacing w:val="-4"/>
          <w:sz w:val="26"/>
          <w:szCs w:val="26"/>
        </w:rPr>
        <w:t>Н. В. Гоголя</w:t>
      </w:r>
      <w:r w:rsidRPr="00F754ED">
        <w:rPr>
          <w:rFonts w:ascii="Times New Roman" w:hAnsi="Times New Roman"/>
          <w:spacing w:val="-4"/>
          <w:sz w:val="26"/>
          <w:szCs w:val="26"/>
        </w:rPr>
        <w:t xml:space="preserve"> — новая сту</w:t>
      </w:r>
      <w:r w:rsidRPr="00F754ED">
        <w:rPr>
          <w:rFonts w:ascii="Times New Roman" w:hAnsi="Times New Roman"/>
          <w:spacing w:val="-6"/>
          <w:sz w:val="26"/>
          <w:szCs w:val="26"/>
        </w:rPr>
        <w:t xml:space="preserve">пень в развитии реализма в русской литературе. </w:t>
      </w:r>
      <w:r w:rsidRPr="00F754ED">
        <w:rPr>
          <w:rFonts w:ascii="Times New Roman" w:hAnsi="Times New Roman"/>
          <w:spacing w:val="-1"/>
          <w:sz w:val="26"/>
          <w:szCs w:val="26"/>
        </w:rPr>
        <w:t xml:space="preserve">Идейно-эстетическое формирование  </w:t>
      </w:r>
      <w:r w:rsidRPr="00F754ED">
        <w:rPr>
          <w:rFonts w:ascii="Times New Roman" w:hAnsi="Times New Roman"/>
          <w:spacing w:val="-4"/>
          <w:sz w:val="26"/>
          <w:szCs w:val="26"/>
        </w:rPr>
        <w:t xml:space="preserve">писателя. </w:t>
      </w:r>
      <w:r w:rsidRPr="00F754ED">
        <w:rPr>
          <w:rFonts w:ascii="Times New Roman" w:hAnsi="Times New Roman"/>
          <w:spacing w:val="-8"/>
          <w:sz w:val="26"/>
          <w:szCs w:val="26"/>
        </w:rPr>
        <w:t>Т</w:t>
      </w:r>
      <w:r w:rsidRPr="00F754ED">
        <w:rPr>
          <w:rFonts w:ascii="Times New Roman" w:hAnsi="Times New Roman"/>
          <w:spacing w:val="-4"/>
          <w:sz w:val="26"/>
          <w:szCs w:val="26"/>
        </w:rPr>
        <w:t xml:space="preserve">рагедия «маленького </w:t>
      </w:r>
      <w:r w:rsidRPr="00F754ED">
        <w:rPr>
          <w:rFonts w:ascii="Times New Roman" w:hAnsi="Times New Roman"/>
          <w:spacing w:val="-6"/>
          <w:sz w:val="26"/>
          <w:szCs w:val="26"/>
        </w:rPr>
        <w:t>человека»</w:t>
      </w:r>
      <w:r w:rsidRPr="00F754ED">
        <w:rPr>
          <w:rFonts w:ascii="Times New Roman" w:hAnsi="Times New Roman"/>
          <w:spacing w:val="-4"/>
          <w:sz w:val="26"/>
          <w:szCs w:val="26"/>
        </w:rPr>
        <w:t xml:space="preserve"> в</w:t>
      </w:r>
      <w:r w:rsidRPr="00F754ED">
        <w:rPr>
          <w:rFonts w:ascii="Times New Roman" w:hAnsi="Times New Roman"/>
          <w:spacing w:val="-10"/>
          <w:sz w:val="26"/>
          <w:szCs w:val="26"/>
        </w:rPr>
        <w:t xml:space="preserve"> повести «Шинель». </w:t>
      </w:r>
      <w:r w:rsidRPr="00F754ED">
        <w:rPr>
          <w:rFonts w:ascii="Times New Roman" w:hAnsi="Times New Roman"/>
          <w:spacing w:val="-11"/>
          <w:sz w:val="26"/>
          <w:szCs w:val="26"/>
        </w:rPr>
        <w:t>Дра</w:t>
      </w:r>
      <w:r w:rsidRPr="00F754ED">
        <w:rPr>
          <w:rFonts w:ascii="Times New Roman" w:hAnsi="Times New Roman"/>
          <w:spacing w:val="-11"/>
          <w:sz w:val="26"/>
          <w:szCs w:val="26"/>
        </w:rPr>
        <w:softHyphen/>
      </w:r>
      <w:r w:rsidRPr="00F754ED">
        <w:rPr>
          <w:rFonts w:ascii="Times New Roman" w:hAnsi="Times New Roman"/>
          <w:spacing w:val="-6"/>
          <w:sz w:val="26"/>
          <w:szCs w:val="26"/>
        </w:rPr>
        <w:t xml:space="preserve">матургия Гоголя. </w:t>
      </w:r>
      <w:r w:rsidRPr="00F754ED">
        <w:rPr>
          <w:rFonts w:ascii="Times New Roman" w:hAnsi="Times New Roman"/>
          <w:spacing w:val="-3"/>
          <w:sz w:val="26"/>
          <w:szCs w:val="26"/>
        </w:rPr>
        <w:t xml:space="preserve">«Ревизор». </w:t>
      </w:r>
    </w:p>
    <w:p w:rsidR="007C637C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754ED" w:rsidRPr="00F754ED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10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. Русская литература </w:t>
      </w:r>
      <w:r w:rsidR="00F754ED" w:rsidRPr="00F754ED">
        <w:rPr>
          <w:rFonts w:ascii="Times New Roman" w:hAnsi="Times New Roman"/>
          <w:b/>
          <w:sz w:val="26"/>
          <w:szCs w:val="26"/>
          <w:lang w:val="en-US"/>
        </w:rPr>
        <w:t>II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 половины </w:t>
      </w:r>
      <w:r w:rsidR="00F754ED" w:rsidRPr="00F754ED">
        <w:rPr>
          <w:rFonts w:ascii="Times New Roman" w:hAnsi="Times New Roman"/>
          <w:b/>
          <w:sz w:val="26"/>
          <w:szCs w:val="26"/>
          <w:lang w:val="en-US"/>
        </w:rPr>
        <w:t>XIX</w:t>
      </w:r>
      <w:r w:rsidR="00F754ED" w:rsidRPr="00F754ED">
        <w:rPr>
          <w:rFonts w:ascii="Times New Roman" w:hAnsi="Times New Roman"/>
          <w:b/>
          <w:sz w:val="26"/>
          <w:szCs w:val="26"/>
        </w:rPr>
        <w:t xml:space="preserve"> века</w:t>
      </w:r>
    </w:p>
    <w:p w:rsidR="00F754ED" w:rsidRPr="00F754ED" w:rsidRDefault="00F754ED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754ED">
        <w:rPr>
          <w:rFonts w:ascii="Times New Roman" w:hAnsi="Times New Roman"/>
          <w:i/>
          <w:sz w:val="26"/>
          <w:szCs w:val="26"/>
        </w:rPr>
        <w:t>Реализм</w:t>
      </w:r>
      <w:r w:rsidRPr="00F754ED">
        <w:rPr>
          <w:rFonts w:ascii="Times New Roman" w:hAnsi="Times New Roman"/>
          <w:sz w:val="26"/>
          <w:szCs w:val="26"/>
        </w:rPr>
        <w:t xml:space="preserve"> как ведущее литературное направление эпохи. Формирование основных форм и актуальных разновидностей романа: (</w:t>
      </w:r>
      <w:proofErr w:type="gramStart"/>
      <w:r w:rsidRPr="00F754ED">
        <w:rPr>
          <w:rFonts w:ascii="Times New Roman" w:hAnsi="Times New Roman"/>
          <w:sz w:val="26"/>
          <w:szCs w:val="26"/>
        </w:rPr>
        <w:t>социально-психологический</w:t>
      </w:r>
      <w:proofErr w:type="gramEnd"/>
      <w:r w:rsidRPr="00F754ED">
        <w:rPr>
          <w:rFonts w:ascii="Times New Roman" w:hAnsi="Times New Roman"/>
          <w:sz w:val="26"/>
          <w:szCs w:val="26"/>
        </w:rPr>
        <w:t>, общественный и др.). Тесное сближение литературы и искусства с  русской действительностью во всей ее полноте и сложности</w:t>
      </w:r>
    </w:p>
    <w:p w:rsidR="007C637C" w:rsidRDefault="007C637C" w:rsidP="007C637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637C" w:rsidRPr="00F754ED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11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Творчество Ф.М. Достоевского.</w:t>
      </w:r>
    </w:p>
    <w:p w:rsidR="007C637C" w:rsidRDefault="007C637C" w:rsidP="007C63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 xml:space="preserve">Творчество </w:t>
      </w:r>
      <w:r w:rsidRPr="00F754ED">
        <w:rPr>
          <w:rFonts w:ascii="Times New Roman" w:hAnsi="Times New Roman"/>
          <w:i/>
          <w:sz w:val="26"/>
          <w:szCs w:val="26"/>
        </w:rPr>
        <w:t>Ф. М. Достоевского</w:t>
      </w:r>
      <w:r w:rsidRPr="00F754ED">
        <w:rPr>
          <w:rFonts w:ascii="Times New Roman" w:hAnsi="Times New Roman"/>
          <w:sz w:val="26"/>
          <w:szCs w:val="26"/>
        </w:rPr>
        <w:t xml:space="preserve"> – одно из вершинных явлений мировой культуры. Жизненный путь писателя. Тема нравственного распада в произведениях Ф. М. Достоевского  («Униженные и оскорбленные», «Бесы», «Братья Карамазовы»). «Преступление и наказание» - первый идеологический роман. Система персонажей в романе. Образ Петербурга. </w:t>
      </w:r>
    </w:p>
    <w:p w:rsidR="007C637C" w:rsidRDefault="007C637C" w:rsidP="007C637C">
      <w:pPr>
        <w:spacing w:after="0" w:line="240" w:lineRule="auto"/>
        <w:rPr>
          <w:rFonts w:ascii="Times New Roman" w:hAnsi="Times New Roman"/>
          <w:i/>
          <w:spacing w:val="-3"/>
          <w:sz w:val="26"/>
          <w:szCs w:val="26"/>
        </w:rPr>
      </w:pPr>
    </w:p>
    <w:p w:rsidR="007C637C" w:rsidRPr="00F754ED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12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>
        <w:rPr>
          <w:rFonts w:ascii="Times New Roman" w:hAnsi="Times New Roman"/>
          <w:b/>
          <w:sz w:val="26"/>
          <w:szCs w:val="26"/>
        </w:rPr>
        <w:t>А.Н.Островского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F754ED" w:rsidRDefault="00F754ED" w:rsidP="007C637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F754ED">
        <w:rPr>
          <w:rFonts w:ascii="Times New Roman" w:hAnsi="Times New Roman"/>
          <w:i/>
          <w:spacing w:val="-3"/>
          <w:sz w:val="26"/>
          <w:szCs w:val="26"/>
        </w:rPr>
        <w:t>А. Н. Островский</w:t>
      </w:r>
      <w:r w:rsidRPr="00F754ED">
        <w:rPr>
          <w:rFonts w:ascii="Times New Roman" w:hAnsi="Times New Roman"/>
          <w:spacing w:val="-3"/>
          <w:sz w:val="26"/>
          <w:szCs w:val="26"/>
        </w:rPr>
        <w:t xml:space="preserve">-драматург. Этапы жизни и творчества.  </w:t>
      </w:r>
      <w:r w:rsidRPr="00F754ED">
        <w:rPr>
          <w:rFonts w:ascii="Times New Roman" w:hAnsi="Times New Roman"/>
          <w:sz w:val="26"/>
          <w:szCs w:val="26"/>
        </w:rPr>
        <w:t>Мастерство Островского в раскрытии социаль</w:t>
      </w:r>
      <w:r w:rsidRPr="00F754ED">
        <w:rPr>
          <w:rFonts w:ascii="Times New Roman" w:hAnsi="Times New Roman"/>
          <w:sz w:val="26"/>
          <w:szCs w:val="26"/>
        </w:rPr>
        <w:softHyphen/>
        <w:t>ных и нравственных конфликтов. Драма «Гроза». Проблематика, идейное содер</w:t>
      </w:r>
      <w:r w:rsidRPr="00F754ED">
        <w:rPr>
          <w:rFonts w:ascii="Times New Roman" w:hAnsi="Times New Roman"/>
          <w:sz w:val="26"/>
          <w:szCs w:val="26"/>
        </w:rPr>
        <w:softHyphen/>
        <w:t xml:space="preserve">жание, система образов. Символическое название пьесы. Образ Катерины как национальный русский характер. </w:t>
      </w:r>
    </w:p>
    <w:p w:rsidR="007C637C" w:rsidRPr="00F754ED" w:rsidRDefault="007C637C" w:rsidP="007C637C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w w:val="105"/>
          <w:sz w:val="26"/>
          <w:szCs w:val="26"/>
        </w:rPr>
      </w:pPr>
    </w:p>
    <w:p w:rsidR="007C637C" w:rsidRPr="00F754ED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13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>
        <w:rPr>
          <w:rFonts w:ascii="Times New Roman" w:hAnsi="Times New Roman"/>
          <w:b/>
          <w:sz w:val="26"/>
          <w:szCs w:val="26"/>
        </w:rPr>
        <w:t>Л.Н.Толстого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F754ED" w:rsidRDefault="00F754ED" w:rsidP="007C637C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F754ED">
        <w:rPr>
          <w:rFonts w:ascii="Times New Roman" w:hAnsi="Times New Roman"/>
          <w:bCs/>
          <w:i/>
          <w:sz w:val="26"/>
          <w:szCs w:val="26"/>
        </w:rPr>
        <w:t>Л. Н. Толстой.</w:t>
      </w:r>
      <w:r w:rsidRPr="00F754ED">
        <w:rPr>
          <w:rFonts w:ascii="Times New Roman" w:hAnsi="Times New Roman"/>
          <w:bCs/>
          <w:sz w:val="26"/>
          <w:szCs w:val="26"/>
        </w:rPr>
        <w:t xml:space="preserve"> Жизнь и творчество. </w:t>
      </w:r>
      <w:r w:rsidRPr="00F754ED">
        <w:rPr>
          <w:rFonts w:ascii="Times New Roman" w:hAnsi="Times New Roman"/>
          <w:sz w:val="26"/>
          <w:szCs w:val="26"/>
        </w:rPr>
        <w:t xml:space="preserve">Ясная Поляна в жизни и творчестве Толстого. </w:t>
      </w:r>
      <w:r w:rsidRPr="00F754ED">
        <w:rPr>
          <w:rFonts w:ascii="Times New Roman" w:hAnsi="Times New Roman"/>
          <w:bCs/>
          <w:sz w:val="26"/>
          <w:szCs w:val="26"/>
        </w:rPr>
        <w:t xml:space="preserve">Роман-эпопея «Война и мир» </w:t>
      </w:r>
      <w:r w:rsidRPr="00F754ED">
        <w:rPr>
          <w:rFonts w:ascii="Times New Roman" w:hAnsi="Times New Roman"/>
          <w:sz w:val="26"/>
          <w:szCs w:val="26"/>
        </w:rPr>
        <w:t xml:space="preserve">(1863-1869): жанровое своеобразие.  Философия истории в романе «Война и мир». Система персонажей. </w:t>
      </w:r>
    </w:p>
    <w:p w:rsidR="007C637C" w:rsidRPr="007C637C" w:rsidRDefault="007C637C" w:rsidP="007C637C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</w:p>
    <w:p w:rsidR="007C637C" w:rsidRPr="00F754ED" w:rsidRDefault="007C637C" w:rsidP="007C63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14</w:t>
      </w:r>
      <w:r w:rsidRPr="00F754E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>
        <w:rPr>
          <w:rFonts w:ascii="Times New Roman" w:hAnsi="Times New Roman"/>
          <w:b/>
          <w:sz w:val="26"/>
          <w:szCs w:val="26"/>
        </w:rPr>
        <w:t>А.П.Чехова</w:t>
      </w:r>
      <w:proofErr w:type="spellEnd"/>
    </w:p>
    <w:p w:rsidR="00F754ED" w:rsidRPr="00F754ED" w:rsidRDefault="00F754ED" w:rsidP="007C637C">
      <w:pPr>
        <w:spacing w:after="0" w:line="240" w:lineRule="auto"/>
        <w:rPr>
          <w:rFonts w:ascii="Times New Roman" w:hAnsi="Times New Roman"/>
          <w:bCs/>
          <w:i/>
          <w:sz w:val="26"/>
          <w:szCs w:val="26"/>
        </w:rPr>
      </w:pPr>
      <w:r w:rsidRPr="00F754ED">
        <w:rPr>
          <w:rFonts w:ascii="Times New Roman" w:hAnsi="Times New Roman"/>
          <w:sz w:val="26"/>
          <w:szCs w:val="26"/>
        </w:rPr>
        <w:t xml:space="preserve">Жизненный и творческий путь </w:t>
      </w:r>
      <w:r w:rsidRPr="00F754ED">
        <w:rPr>
          <w:rFonts w:ascii="Times New Roman" w:hAnsi="Times New Roman"/>
          <w:i/>
          <w:sz w:val="26"/>
          <w:szCs w:val="26"/>
        </w:rPr>
        <w:t>А. П. Чехова.</w:t>
      </w:r>
      <w:r w:rsidRPr="00F754ED">
        <w:rPr>
          <w:rFonts w:ascii="Times New Roman" w:hAnsi="Times New Roman"/>
          <w:sz w:val="26"/>
          <w:szCs w:val="26"/>
        </w:rPr>
        <w:t xml:space="preserve"> Таганрог и Москва в биографии и творчестве писателя. </w:t>
      </w:r>
      <w:r w:rsidRPr="00F754ED">
        <w:rPr>
          <w:rFonts w:ascii="Times New Roman" w:hAnsi="Times New Roman"/>
          <w:bCs/>
          <w:sz w:val="26"/>
          <w:szCs w:val="26"/>
        </w:rPr>
        <w:t xml:space="preserve">«Короткие рассказы» </w:t>
      </w:r>
      <w:r w:rsidRPr="00F754ED">
        <w:rPr>
          <w:rFonts w:ascii="Times New Roman" w:hAnsi="Times New Roman"/>
          <w:sz w:val="26"/>
          <w:szCs w:val="26"/>
        </w:rPr>
        <w:t xml:space="preserve">А. П. </w:t>
      </w:r>
      <w:r w:rsidRPr="00F754ED">
        <w:rPr>
          <w:rFonts w:ascii="Times New Roman" w:hAnsi="Times New Roman"/>
          <w:bCs/>
          <w:sz w:val="26"/>
          <w:szCs w:val="26"/>
        </w:rPr>
        <w:t xml:space="preserve">Чехова: проблема своеобразия. </w:t>
      </w:r>
      <w:r w:rsidRPr="00F754ED">
        <w:rPr>
          <w:rFonts w:ascii="Times New Roman" w:hAnsi="Times New Roman"/>
          <w:sz w:val="26"/>
          <w:szCs w:val="26"/>
        </w:rPr>
        <w:t xml:space="preserve">Многообразие философско-психологической проблематики в рассказах и повестях А. П. Чехова. Трилогия о любви («Человек в футляре», «Крыжовник», «О любви»): тематика и проблематика цикла. </w:t>
      </w:r>
      <w:r w:rsidR="007C637C">
        <w:rPr>
          <w:rFonts w:ascii="Times New Roman" w:hAnsi="Times New Roman"/>
          <w:sz w:val="26"/>
          <w:szCs w:val="26"/>
        </w:rPr>
        <w:t xml:space="preserve">Пьеса «Вишневый сад». </w:t>
      </w:r>
      <w:r w:rsidRPr="00F754ED">
        <w:rPr>
          <w:rFonts w:ascii="Times New Roman" w:hAnsi="Times New Roman"/>
          <w:sz w:val="26"/>
          <w:szCs w:val="26"/>
        </w:rPr>
        <w:t>Образ прошлого, настоящего и будущего России в пьесах А. П. Чехова.</w:t>
      </w:r>
      <w:r w:rsidRPr="00F754ED">
        <w:rPr>
          <w:rFonts w:ascii="Times New Roman" w:hAnsi="Times New Roman"/>
          <w:sz w:val="26"/>
          <w:szCs w:val="26"/>
        </w:rPr>
        <w:tab/>
      </w:r>
      <w:r w:rsidRPr="00F754ED">
        <w:rPr>
          <w:rFonts w:ascii="Times New Roman" w:hAnsi="Times New Roman"/>
          <w:bCs/>
          <w:i/>
          <w:sz w:val="26"/>
          <w:szCs w:val="26"/>
        </w:rPr>
        <w:tab/>
      </w:r>
    </w:p>
    <w:sectPr w:rsidR="00F754ED" w:rsidRPr="00F754ED" w:rsidSect="007B5CA3">
      <w:headerReference w:type="even" r:id="rId8"/>
      <w:footerReference w:type="even" r:id="rId9"/>
      <w:footerReference w:type="default" r:id="rId10"/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A0" w:rsidRDefault="00C277A0" w:rsidP="00F754ED">
      <w:pPr>
        <w:spacing w:after="0" w:line="240" w:lineRule="auto"/>
      </w:pPr>
      <w:r>
        <w:separator/>
      </w:r>
    </w:p>
  </w:endnote>
  <w:endnote w:type="continuationSeparator" w:id="0">
    <w:p w:rsidR="00C277A0" w:rsidRDefault="00C277A0" w:rsidP="00F7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4F" w:rsidRDefault="005D63A2" w:rsidP="00DC5C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34F" w:rsidRDefault="00C277A0" w:rsidP="00EF730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4F" w:rsidRDefault="005D63A2" w:rsidP="00DC5C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F50">
      <w:rPr>
        <w:rStyle w:val="a5"/>
        <w:noProof/>
      </w:rPr>
      <w:t>1</w:t>
    </w:r>
    <w:r>
      <w:rPr>
        <w:rStyle w:val="a5"/>
      </w:rPr>
      <w:fldChar w:fldCharType="end"/>
    </w:r>
  </w:p>
  <w:p w:rsidR="0057634F" w:rsidRDefault="00C277A0" w:rsidP="00EF73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A0" w:rsidRDefault="00C277A0" w:rsidP="00F754ED">
      <w:pPr>
        <w:spacing w:after="0" w:line="240" w:lineRule="auto"/>
      </w:pPr>
      <w:r>
        <w:separator/>
      </w:r>
    </w:p>
  </w:footnote>
  <w:footnote w:type="continuationSeparator" w:id="0">
    <w:p w:rsidR="00C277A0" w:rsidRDefault="00C277A0" w:rsidP="00F7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4F" w:rsidRDefault="005D63A2" w:rsidP="00932D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34F" w:rsidRDefault="00C277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BA49D6"/>
    <w:lvl w:ilvl="0">
      <w:numFmt w:val="bullet"/>
      <w:lvlText w:val="*"/>
      <w:lvlJc w:val="left"/>
    </w:lvl>
  </w:abstractNum>
  <w:abstractNum w:abstractNumId="1">
    <w:nsid w:val="115656C0"/>
    <w:multiLevelType w:val="hybridMultilevel"/>
    <w:tmpl w:val="248C98C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7299E"/>
    <w:multiLevelType w:val="hybridMultilevel"/>
    <w:tmpl w:val="988C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ED"/>
    <w:rsid w:val="001A2F50"/>
    <w:rsid w:val="00216717"/>
    <w:rsid w:val="0022270F"/>
    <w:rsid w:val="003C2572"/>
    <w:rsid w:val="00552955"/>
    <w:rsid w:val="00562DF6"/>
    <w:rsid w:val="00596D49"/>
    <w:rsid w:val="005D52FD"/>
    <w:rsid w:val="005D63A2"/>
    <w:rsid w:val="007C637C"/>
    <w:rsid w:val="00985304"/>
    <w:rsid w:val="00C277A0"/>
    <w:rsid w:val="00C72510"/>
    <w:rsid w:val="00E17CDB"/>
    <w:rsid w:val="00E37E9A"/>
    <w:rsid w:val="00E762EE"/>
    <w:rsid w:val="00F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E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4ED"/>
    <w:pPr>
      <w:ind w:left="720"/>
      <w:contextualSpacing/>
    </w:pPr>
  </w:style>
  <w:style w:type="paragraph" w:styleId="a3">
    <w:name w:val="header"/>
    <w:basedOn w:val="a"/>
    <w:link w:val="a4"/>
    <w:rsid w:val="00F75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4ED"/>
    <w:rPr>
      <w:rFonts w:ascii="Calibri" w:eastAsia="Times New Roman" w:hAnsi="Calibri" w:cs="Times New Roman"/>
    </w:rPr>
  </w:style>
  <w:style w:type="character" w:styleId="a5">
    <w:name w:val="page number"/>
    <w:basedOn w:val="a0"/>
    <w:rsid w:val="00F754ED"/>
  </w:style>
  <w:style w:type="paragraph" w:styleId="a6">
    <w:name w:val="footer"/>
    <w:basedOn w:val="a"/>
    <w:link w:val="a7"/>
    <w:rsid w:val="00F754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54E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F754ED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uiPriority w:val="99"/>
    <w:rsid w:val="00F754ED"/>
    <w:pPr>
      <w:spacing w:after="0" w:line="240" w:lineRule="auto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F754E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s1">
    <w:name w:val="s_1"/>
    <w:basedOn w:val="a"/>
    <w:uiPriority w:val="99"/>
    <w:rsid w:val="00F75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754ED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0"/>
    <w:link w:val="ab"/>
    <w:rsid w:val="00F754ED"/>
    <w:rPr>
      <w:rFonts w:ascii="Calibri" w:eastAsia="Times New Roman" w:hAnsi="Calibri" w:cs="Times New Roman"/>
      <w:lang w:val="x-none"/>
    </w:rPr>
  </w:style>
  <w:style w:type="paragraph" w:styleId="ad">
    <w:name w:val="Normal (Web)"/>
    <w:basedOn w:val="a"/>
    <w:rsid w:val="00F75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54ED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754ED"/>
    <w:rPr>
      <w:rFonts w:ascii="Calibri" w:eastAsia="Times New Roman" w:hAnsi="Calibri" w:cs="Times New Roman"/>
      <w:sz w:val="16"/>
      <w:szCs w:val="16"/>
      <w:lang w:val="x-none"/>
    </w:rPr>
  </w:style>
  <w:style w:type="paragraph" w:styleId="ae">
    <w:name w:val="Plain Text"/>
    <w:basedOn w:val="a"/>
    <w:link w:val="af"/>
    <w:rsid w:val="00F754ED"/>
    <w:pPr>
      <w:spacing w:after="0" w:line="240" w:lineRule="auto"/>
      <w:ind w:left="284" w:right="284"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F754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footnote text"/>
    <w:basedOn w:val="a"/>
    <w:link w:val="af1"/>
    <w:unhideWhenUsed/>
    <w:rsid w:val="00F754E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F754E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F75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E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4ED"/>
    <w:pPr>
      <w:ind w:left="720"/>
      <w:contextualSpacing/>
    </w:pPr>
  </w:style>
  <w:style w:type="paragraph" w:styleId="a3">
    <w:name w:val="header"/>
    <w:basedOn w:val="a"/>
    <w:link w:val="a4"/>
    <w:rsid w:val="00F75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4ED"/>
    <w:rPr>
      <w:rFonts w:ascii="Calibri" w:eastAsia="Times New Roman" w:hAnsi="Calibri" w:cs="Times New Roman"/>
    </w:rPr>
  </w:style>
  <w:style w:type="character" w:styleId="a5">
    <w:name w:val="page number"/>
    <w:basedOn w:val="a0"/>
    <w:rsid w:val="00F754ED"/>
  </w:style>
  <w:style w:type="paragraph" w:styleId="a6">
    <w:name w:val="footer"/>
    <w:basedOn w:val="a"/>
    <w:link w:val="a7"/>
    <w:rsid w:val="00F754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54E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F754ED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uiPriority w:val="99"/>
    <w:rsid w:val="00F754ED"/>
    <w:pPr>
      <w:spacing w:after="0" w:line="240" w:lineRule="auto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F754E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s1">
    <w:name w:val="s_1"/>
    <w:basedOn w:val="a"/>
    <w:uiPriority w:val="99"/>
    <w:rsid w:val="00F75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754ED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0"/>
    <w:link w:val="ab"/>
    <w:rsid w:val="00F754ED"/>
    <w:rPr>
      <w:rFonts w:ascii="Calibri" w:eastAsia="Times New Roman" w:hAnsi="Calibri" w:cs="Times New Roman"/>
      <w:lang w:val="x-none"/>
    </w:rPr>
  </w:style>
  <w:style w:type="paragraph" w:styleId="ad">
    <w:name w:val="Normal (Web)"/>
    <w:basedOn w:val="a"/>
    <w:rsid w:val="00F75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54ED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754ED"/>
    <w:rPr>
      <w:rFonts w:ascii="Calibri" w:eastAsia="Times New Roman" w:hAnsi="Calibri" w:cs="Times New Roman"/>
      <w:sz w:val="16"/>
      <w:szCs w:val="16"/>
      <w:lang w:val="x-none"/>
    </w:rPr>
  </w:style>
  <w:style w:type="paragraph" w:styleId="ae">
    <w:name w:val="Plain Text"/>
    <w:basedOn w:val="a"/>
    <w:link w:val="af"/>
    <w:rsid w:val="00F754ED"/>
    <w:pPr>
      <w:spacing w:after="0" w:line="240" w:lineRule="auto"/>
      <w:ind w:left="284" w:right="284"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F754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footnote text"/>
    <w:basedOn w:val="a"/>
    <w:link w:val="af1"/>
    <w:unhideWhenUsed/>
    <w:rsid w:val="00F754E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F754E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F7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Студент НИУ ВШЭ</cp:lastModifiedBy>
  <cp:revision>2</cp:revision>
  <dcterms:created xsi:type="dcterms:W3CDTF">2017-04-18T12:35:00Z</dcterms:created>
  <dcterms:modified xsi:type="dcterms:W3CDTF">2017-04-18T12:35:00Z</dcterms:modified>
</cp:coreProperties>
</file>